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4F" w:rsidRDefault="00466633" w:rsidP="00466633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</w:pPr>
      <w:proofErr w:type="spellStart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>Обгрунтування</w:t>
      </w:r>
      <w:proofErr w:type="spellEnd"/>
      <w:r w:rsidRPr="00466633">
        <w:rPr>
          <w:rFonts w:ascii="Times New Roman" w:eastAsia="Arial" w:hAnsi="Times New Roman" w:cs="Times New Roman"/>
          <w:b/>
          <w:i/>
          <w:color w:val="000000"/>
          <w:u w:val="single"/>
          <w:lang w:val="uk-UA" w:eastAsia="ru-RU"/>
        </w:rPr>
        <w:t xml:space="preserve">  технічних та  якісних характеристик та очікуваної вартості  предмета закупівлі</w:t>
      </w:r>
    </w:p>
    <w:p w:rsidR="00466633" w:rsidRDefault="00466633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466633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   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З метою прозорого, ефективного та раціонального використання коштів та на виконання вимог постанови Кабінету 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М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іністрів України від 16.12.2020р. № 1266 « Про внесення змін до постанов </w:t>
      </w:r>
      <w:r w:rsidR="00A25F60">
        <w:rPr>
          <w:rFonts w:ascii="Times New Roman" w:eastAsia="Arial" w:hAnsi="Times New Roman" w:cs="Times New Roman"/>
          <w:color w:val="000000"/>
          <w:lang w:val="uk-UA" w:eastAsia="ru-RU"/>
        </w:rPr>
        <w:t>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абінету Міністрів України від 01 серпня 2013 р. № 631 та від 11 жовтня 2016 р. № 710» підготовлено та опубліковано </w:t>
      </w:r>
      <w:proofErr w:type="spellStart"/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>о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бгрунтування</w:t>
      </w:r>
      <w:proofErr w:type="spellEnd"/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 технічних та  якісних характеристик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предмета закупівлі, розміру бюджетного призначення, очікуваної вартості предмета закупівлі. Підготовка обґрунтування </w:t>
      </w:r>
      <w:r w:rsidR="00466633" w:rsidRPr="00466633">
        <w:rPr>
          <w:rFonts w:ascii="Times New Roman" w:eastAsia="Arial" w:hAnsi="Times New Roman" w:cs="Times New Roman"/>
          <w:color w:val="000000"/>
          <w:lang w:val="uk-UA" w:eastAsia="ru-RU"/>
        </w:rPr>
        <w:t>технічних та  якісних характеристик предмета закупівлі, розміру бюджетного призначення, очікуваної вартості предмета закупівлі</w:t>
      </w:r>
      <w:r w:rsidR="00466633">
        <w:rPr>
          <w:rFonts w:ascii="Times New Roman" w:eastAsia="Arial" w:hAnsi="Times New Roman" w:cs="Times New Roman"/>
          <w:color w:val="000000"/>
          <w:lang w:val="uk-UA" w:eastAsia="ru-RU"/>
        </w:rPr>
        <w:t xml:space="preserve"> здійснюється протягом року, відповідно до річного плану закупівель.</w:t>
      </w:r>
    </w:p>
    <w:p w:rsidR="00687F37" w:rsidRDefault="00687F37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1.Найменування,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 xml:space="preserve"> Відділ освіти, сім'ї, молоді, спорту та культури виконавчого комітету Міжгірської селищної ради вул.. </w:t>
      </w:r>
      <w:proofErr w:type="spellStart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шевченка</w:t>
      </w:r>
      <w:proofErr w:type="spellEnd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 xml:space="preserve">,86 смт. Міжгір’я Закарпатської області 90000 категорія замовника - юридичні особи, які забезпечують потреби держави або </w:t>
      </w:r>
      <w:proofErr w:type="spellStart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територальної</w:t>
      </w:r>
      <w:proofErr w:type="spellEnd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 xml:space="preserve"> громади.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2. 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код ДК 021:2015: 09130000-9</w:t>
      </w:r>
      <w:r w:rsidR="00FE14F8">
        <w:rPr>
          <w:rFonts w:ascii="Times New Roman" w:eastAsia="Arial" w:hAnsi="Times New Roman" w:cs="Times New Roman"/>
          <w:color w:val="000000"/>
          <w:lang w:val="uk-UA" w:eastAsia="ru-RU"/>
        </w:rPr>
        <w:t xml:space="preserve"> Нафта і дистиляти (Бензин А-95</w:t>
      </w:r>
      <w:bookmarkStart w:id="0" w:name="_GoBack"/>
      <w:bookmarkEnd w:id="0"/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, А-92, Дизельне паливо).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3.Ідентифікатор закупівлі: </w:t>
      </w:r>
      <w:r w:rsidR="00804E9D" w:rsidRPr="00804E9D">
        <w:rPr>
          <w:rFonts w:ascii="Times New Roman" w:eastAsia="Arial" w:hAnsi="Times New Roman" w:cs="Times New Roman"/>
          <w:color w:val="000000"/>
          <w:lang w:val="uk-UA" w:eastAsia="ru-RU"/>
        </w:rPr>
        <w:t>ID: UA-2021-03-30-004040-a</w:t>
      </w:r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4.Обґрунтування технічних та якісних характеристик предмета закупівлі: </w:t>
      </w:r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5. Технічні та  якісні  характеристики предмета закупівлі код  </w:t>
      </w:r>
      <w:r w:rsidRPr="00A56F07">
        <w:rPr>
          <w:rFonts w:ascii="Times New Roman" w:eastAsia="Arial" w:hAnsi="Times New Roman" w:cs="Times New Roman"/>
          <w:color w:val="000000"/>
          <w:lang w:val="uk-UA" w:eastAsia="ru-RU"/>
        </w:rPr>
        <w:t>ДК 021:2015: 09130000-9 Нафта і дистиляти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</w:t>
      </w:r>
      <w:r w:rsidRPr="00A56F07">
        <w:rPr>
          <w:rFonts w:ascii="Times New Roman" w:eastAsia="Arial" w:hAnsi="Times New Roman" w:cs="Times New Roman"/>
          <w:color w:val="000000"/>
          <w:lang w:val="uk-UA" w:eastAsia="ru-RU"/>
        </w:rPr>
        <w:t>(Бензин А-95 , А-92, Дизельне паливо)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.</w:t>
      </w: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</w:t>
      </w:r>
      <w:r w:rsidRPr="00687F37">
        <w:rPr>
          <w:rFonts w:ascii="Times New Roman" w:eastAsia="Arial" w:hAnsi="Times New Roman" w:cs="Times New Roman"/>
          <w:color w:val="000000"/>
          <w:lang w:val="uk-UA" w:eastAsia="ru-RU"/>
        </w:rPr>
        <w:t>Технічні, якісні характеристики Товару за предметом закупівлі повинні відповідати встановленим/зареєстрованим діючим нормативним актам діючого законодавства (державним стандартам), які передбачають застосування заходів із захисту довкілля.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6. Очікувана вартість предмета закупівлі:  </w:t>
      </w:r>
      <w:r w:rsidRPr="00E45A0F">
        <w:rPr>
          <w:rFonts w:ascii="Times New Roman" w:eastAsia="Arial" w:hAnsi="Times New Roman" w:cs="Times New Roman"/>
          <w:color w:val="000000"/>
          <w:lang w:val="uk-UA" w:eastAsia="ru-RU"/>
        </w:rPr>
        <w:t>1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 042 000</w:t>
      </w:r>
      <w:r w:rsidRPr="00E45A0F">
        <w:rPr>
          <w:rFonts w:ascii="Times New Roman" w:eastAsia="Arial" w:hAnsi="Times New Roman" w:cs="Times New Roman"/>
          <w:color w:val="000000"/>
          <w:lang w:val="uk-UA" w:eastAsia="ru-RU"/>
        </w:rPr>
        <w:t>,00 грн.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>(один мільйон сорок дві тисячі  грн. 00 коп.)</w:t>
      </w: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687F37" w:rsidRPr="00687F37" w:rsidRDefault="00687F37" w:rsidP="00687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lang w:val="uk-UA" w:eastAsia="ru-RU"/>
        </w:rPr>
      </w:pPr>
      <w:r w:rsidRPr="00687F37">
        <w:rPr>
          <w:rFonts w:ascii="Times New Roman" w:eastAsia="Arial" w:hAnsi="Times New Roman" w:cs="Times New Roman"/>
          <w:b/>
          <w:color w:val="000000"/>
          <w:lang w:val="uk-UA" w:eastAsia="ru-RU"/>
        </w:rPr>
        <w:t xml:space="preserve"> 7.  Обґрунтування очікуваної вартості предмета закупівлі: </w:t>
      </w:r>
    </w:p>
    <w:p w:rsidR="00466633" w:rsidRDefault="00466633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Розрахунок очікуваної вартості </w:t>
      </w:r>
      <w:r w:rsidR="00A25F60">
        <w:rPr>
          <w:rFonts w:ascii="Times New Roman" w:eastAsia="Arial" w:hAnsi="Times New Roman" w:cs="Times New Roman"/>
          <w:color w:val="000000"/>
          <w:lang w:val="uk-UA" w:eastAsia="ru-RU"/>
        </w:rPr>
        <w:t>предмету закупівлі здійснювався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методом порівняння ринкових цін. Замовником здійснювався пошук, збір та аналіз загальнодоступної цінової інформації, до якої відноситься інформація про ціни на товар, що міститься в мережі Інтернет у відкритому доступі, в т.ч. на сайтах постачальників відповідної продукції, спеціалізованих торгівельних майданчиках, в електронних каталогах та електронній системі закупівель «Р</w:t>
      </w:r>
      <w:proofErr w:type="spellStart"/>
      <w:r>
        <w:rPr>
          <w:rFonts w:ascii="Times New Roman" w:eastAsia="Arial" w:hAnsi="Times New Roman" w:cs="Times New Roman"/>
          <w:color w:val="000000"/>
          <w:lang w:val="en-US" w:eastAsia="ru-RU"/>
        </w:rPr>
        <w:t>roZorro</w:t>
      </w:r>
      <w:proofErr w:type="spellEnd"/>
      <w:r>
        <w:rPr>
          <w:rFonts w:ascii="Times New Roman" w:eastAsia="Arial" w:hAnsi="Times New Roman" w:cs="Times New Roman"/>
          <w:color w:val="000000"/>
          <w:lang w:val="uk-UA" w:eastAsia="ru-RU"/>
        </w:rPr>
        <w:t>».</w:t>
      </w: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            Бюджетні призначення встановлені рішенням про місцевий бюджет </w:t>
      </w:r>
      <w:r w:rsidRPr="00807ABB">
        <w:rPr>
          <w:rFonts w:ascii="Times New Roman" w:eastAsia="Arial" w:hAnsi="Times New Roman" w:cs="Times New Roman"/>
          <w:color w:val="000000"/>
          <w:lang w:val="uk-UA" w:eastAsia="ru-RU"/>
        </w:rPr>
        <w:t>Міжгірської селищної ради</w:t>
      </w:r>
      <w:r>
        <w:rPr>
          <w:rFonts w:ascii="Times New Roman" w:eastAsia="Arial" w:hAnsi="Times New Roman" w:cs="Times New Roman"/>
          <w:color w:val="000000"/>
          <w:lang w:val="uk-UA" w:eastAsia="ru-RU"/>
        </w:rPr>
        <w:t xml:space="preserve"> на 2021 рік, яке затверджено на сесії селищної ради.</w:t>
      </w: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807AB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Default="00807ABB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p w:rsidR="00807ABB" w:rsidRPr="00807ABB" w:rsidRDefault="00807ABB" w:rsidP="00466633">
      <w:pPr>
        <w:widowControl w:val="0"/>
        <w:spacing w:after="0" w:line="240" w:lineRule="auto"/>
        <w:rPr>
          <w:rFonts w:ascii="Times New Roman" w:eastAsia="Arial" w:hAnsi="Times New Roman" w:cs="Times New Roman"/>
          <w:color w:val="000000"/>
          <w:lang w:val="uk-UA" w:eastAsia="ru-RU"/>
        </w:rPr>
      </w:pPr>
    </w:p>
    <w:sectPr w:rsidR="00807ABB" w:rsidRPr="00807ABB" w:rsidSect="0046663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E7"/>
    <w:rsid w:val="00055138"/>
    <w:rsid w:val="00080203"/>
    <w:rsid w:val="000C2BD5"/>
    <w:rsid w:val="00197816"/>
    <w:rsid w:val="002D546D"/>
    <w:rsid w:val="00466633"/>
    <w:rsid w:val="004B7188"/>
    <w:rsid w:val="00687F37"/>
    <w:rsid w:val="00804E9D"/>
    <w:rsid w:val="00807ABB"/>
    <w:rsid w:val="00866C63"/>
    <w:rsid w:val="00941CE4"/>
    <w:rsid w:val="009E72E7"/>
    <w:rsid w:val="00A25F60"/>
    <w:rsid w:val="00A56F07"/>
    <w:rsid w:val="00C5534F"/>
    <w:rsid w:val="00DB6F3F"/>
    <w:rsid w:val="00DF4D47"/>
    <w:rsid w:val="00E25BA2"/>
    <w:rsid w:val="00E45A0F"/>
    <w:rsid w:val="00F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5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uzere</dc:creator>
  <cp:lastModifiedBy>uzere</cp:lastModifiedBy>
  <cp:revision>4</cp:revision>
  <dcterms:created xsi:type="dcterms:W3CDTF">2021-04-02T11:06:00Z</dcterms:created>
  <dcterms:modified xsi:type="dcterms:W3CDTF">2021-04-05T12:24:00Z</dcterms:modified>
</cp:coreProperties>
</file>